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13" w:rsidRDefault="009E755A" w:rsidP="00D65792">
      <w:pPr>
        <w:pStyle w:val="Heading1"/>
        <w:jc w:val="center"/>
      </w:pPr>
      <w:r>
        <w:t>Calderdale Climate Partnership Heads of T</w:t>
      </w:r>
      <w:r w:rsidR="00570FFF">
        <w:t>erms</w:t>
      </w:r>
    </w:p>
    <w:p w:rsidR="009E755A" w:rsidRPr="009E755A" w:rsidRDefault="009E755A" w:rsidP="00D65792">
      <w:pPr>
        <w:jc w:val="center"/>
      </w:pPr>
      <w:r>
        <w:t>February 2020</w:t>
      </w:r>
    </w:p>
    <w:p w:rsidR="00955A7F" w:rsidRDefault="00955A7F" w:rsidP="00955A7F"/>
    <w:p w:rsidR="00955A7F" w:rsidRDefault="009E755A" w:rsidP="00955A7F">
      <w:pPr>
        <w:rPr>
          <w:b/>
        </w:rPr>
      </w:pPr>
      <w:r>
        <w:rPr>
          <w:b/>
        </w:rPr>
        <w:t>Current Members</w:t>
      </w:r>
      <w:r w:rsidR="00D65792">
        <w:rPr>
          <w:b/>
        </w:rPr>
        <w:t>hip</w:t>
      </w:r>
      <w:r>
        <w:rPr>
          <w:b/>
        </w:rPr>
        <w:t xml:space="preserve"> </w:t>
      </w:r>
    </w:p>
    <w:p w:rsidR="009E755A" w:rsidRPr="00955A7F" w:rsidRDefault="009E755A" w:rsidP="00955A7F">
      <w:pPr>
        <w:rPr>
          <w:b/>
        </w:rPr>
      </w:pPr>
    </w:p>
    <w:p w:rsidR="00955A7F" w:rsidRPr="009E755A" w:rsidRDefault="00955A7F" w:rsidP="009E755A">
      <w:pPr>
        <w:pStyle w:val="ListParagraph"/>
        <w:numPr>
          <w:ilvl w:val="0"/>
          <w:numId w:val="7"/>
        </w:numPr>
      </w:pPr>
      <w:r w:rsidRPr="009E755A">
        <w:t>Community Foundation For Calderdale</w:t>
      </w:r>
      <w:r w:rsidR="00F205D8" w:rsidRPr="009E755A">
        <w:t xml:space="preserve"> </w:t>
      </w:r>
    </w:p>
    <w:p w:rsidR="00955A7F" w:rsidRPr="009E755A" w:rsidRDefault="00955A7F" w:rsidP="009E755A">
      <w:pPr>
        <w:pStyle w:val="ListParagraph"/>
        <w:numPr>
          <w:ilvl w:val="0"/>
          <w:numId w:val="7"/>
        </w:numPr>
      </w:pPr>
      <w:r w:rsidRPr="009E755A">
        <w:t>Fourteen 19</w:t>
      </w:r>
    </w:p>
    <w:p w:rsidR="00955A7F" w:rsidRPr="009E755A" w:rsidRDefault="00955A7F" w:rsidP="009E755A">
      <w:pPr>
        <w:pStyle w:val="ListParagraph"/>
        <w:numPr>
          <w:ilvl w:val="0"/>
          <w:numId w:val="7"/>
        </w:numPr>
      </w:pPr>
      <w:r w:rsidRPr="009E755A">
        <w:t>Hour Car</w:t>
      </w:r>
    </w:p>
    <w:p w:rsidR="00955A7F" w:rsidRPr="009E755A" w:rsidRDefault="00955A7F" w:rsidP="009E755A">
      <w:pPr>
        <w:pStyle w:val="ListParagraph"/>
        <w:numPr>
          <w:ilvl w:val="0"/>
          <w:numId w:val="7"/>
        </w:numPr>
      </w:pPr>
      <w:r w:rsidRPr="009E755A">
        <w:t>All One Collective</w:t>
      </w:r>
    </w:p>
    <w:p w:rsidR="00955A7F" w:rsidRPr="009E755A" w:rsidRDefault="00955A7F" w:rsidP="009E755A">
      <w:pPr>
        <w:pStyle w:val="ListParagraph"/>
        <w:numPr>
          <w:ilvl w:val="0"/>
          <w:numId w:val="7"/>
        </w:numPr>
      </w:pPr>
      <w:r w:rsidRPr="009E755A">
        <w:t>Treesponsibility</w:t>
      </w:r>
    </w:p>
    <w:p w:rsidR="00955A7F" w:rsidRPr="009E755A" w:rsidRDefault="00955A7F" w:rsidP="009E755A">
      <w:pPr>
        <w:pStyle w:val="ListParagraph"/>
        <w:numPr>
          <w:ilvl w:val="0"/>
          <w:numId w:val="7"/>
        </w:numPr>
      </w:pPr>
      <w:r w:rsidRPr="009E755A">
        <w:t>Calder Rivers Trust</w:t>
      </w:r>
    </w:p>
    <w:p w:rsidR="00955A7F" w:rsidRPr="009E755A" w:rsidRDefault="00955A7F" w:rsidP="009E755A">
      <w:pPr>
        <w:pStyle w:val="ListParagraph"/>
        <w:numPr>
          <w:ilvl w:val="0"/>
          <w:numId w:val="7"/>
        </w:numPr>
      </w:pPr>
      <w:r w:rsidRPr="009E755A">
        <w:t>Calderdale Council</w:t>
      </w:r>
    </w:p>
    <w:p w:rsidR="00955A7F" w:rsidRPr="009E755A" w:rsidRDefault="00955A7F" w:rsidP="009E755A">
      <w:pPr>
        <w:pStyle w:val="ListParagraph"/>
        <w:numPr>
          <w:ilvl w:val="0"/>
          <w:numId w:val="7"/>
        </w:numPr>
      </w:pPr>
      <w:r w:rsidRPr="009E755A">
        <w:t>Royd Regeneration</w:t>
      </w:r>
    </w:p>
    <w:p w:rsidR="00955A7F" w:rsidRPr="009E755A" w:rsidRDefault="00955A7F" w:rsidP="009E755A">
      <w:pPr>
        <w:pStyle w:val="ListParagraph"/>
        <w:numPr>
          <w:ilvl w:val="0"/>
          <w:numId w:val="7"/>
        </w:numPr>
      </w:pPr>
      <w:r w:rsidRPr="009E755A">
        <w:t>Todmorden Learning Centre &amp; Community Hub</w:t>
      </w:r>
    </w:p>
    <w:p w:rsidR="00955A7F" w:rsidRPr="009E755A" w:rsidRDefault="00955A7F" w:rsidP="009E755A">
      <w:pPr>
        <w:pStyle w:val="ListParagraph"/>
        <w:numPr>
          <w:ilvl w:val="0"/>
          <w:numId w:val="7"/>
        </w:numPr>
      </w:pPr>
      <w:r w:rsidRPr="009E755A">
        <w:t>Community Transport Calderdale</w:t>
      </w:r>
    </w:p>
    <w:p w:rsidR="00955A7F" w:rsidRPr="009E755A" w:rsidRDefault="00955A7F" w:rsidP="009E755A">
      <w:pPr>
        <w:pStyle w:val="ListParagraph"/>
        <w:numPr>
          <w:ilvl w:val="0"/>
          <w:numId w:val="7"/>
        </w:numPr>
      </w:pPr>
      <w:r w:rsidRPr="009E755A">
        <w:t>Pennine Community Power</w:t>
      </w:r>
    </w:p>
    <w:p w:rsidR="00955A7F" w:rsidRDefault="00955A7F" w:rsidP="00955A7F"/>
    <w:p w:rsidR="00955A7F" w:rsidRPr="006800E0" w:rsidRDefault="006800E0" w:rsidP="00955A7F">
      <w:pPr>
        <w:rPr>
          <w:b/>
        </w:rPr>
      </w:pPr>
      <w:r w:rsidRPr="006800E0">
        <w:rPr>
          <w:b/>
        </w:rPr>
        <w:t xml:space="preserve">What </w:t>
      </w:r>
      <w:r w:rsidR="009E755A">
        <w:rPr>
          <w:b/>
        </w:rPr>
        <w:t>is</w:t>
      </w:r>
      <w:r w:rsidRPr="006800E0">
        <w:rPr>
          <w:b/>
        </w:rPr>
        <w:t xml:space="preserve"> expect</w:t>
      </w:r>
      <w:r w:rsidR="009E755A">
        <w:rPr>
          <w:b/>
        </w:rPr>
        <w:t>ed</w:t>
      </w:r>
      <w:r w:rsidR="00D65792">
        <w:rPr>
          <w:b/>
        </w:rPr>
        <w:t xml:space="preserve"> of P</w:t>
      </w:r>
      <w:r w:rsidRPr="006800E0">
        <w:rPr>
          <w:b/>
        </w:rPr>
        <w:t xml:space="preserve">artners </w:t>
      </w:r>
      <w:r w:rsidR="00D65792">
        <w:rPr>
          <w:b/>
        </w:rPr>
        <w:t>/ J</w:t>
      </w:r>
      <w:r w:rsidR="009E755A">
        <w:rPr>
          <w:b/>
        </w:rPr>
        <w:t>oining</w:t>
      </w:r>
      <w:r w:rsidR="00D65792">
        <w:rPr>
          <w:b/>
        </w:rPr>
        <w:t xml:space="preserve"> </w:t>
      </w:r>
      <w:proofErr w:type="gramStart"/>
      <w:r w:rsidR="00D65792">
        <w:rPr>
          <w:b/>
        </w:rPr>
        <w:t>C</w:t>
      </w:r>
      <w:r w:rsidR="00955A7F" w:rsidRPr="006800E0">
        <w:rPr>
          <w:b/>
        </w:rPr>
        <w:t>riteria</w:t>
      </w:r>
      <w:proofErr w:type="gramEnd"/>
      <w:r w:rsidR="00955A7F" w:rsidRPr="006800E0">
        <w:rPr>
          <w:b/>
        </w:rPr>
        <w:t xml:space="preserve"> </w:t>
      </w:r>
      <w:r w:rsidR="009E755A">
        <w:rPr>
          <w:b/>
        </w:rPr>
        <w:br/>
      </w:r>
    </w:p>
    <w:p w:rsidR="00955A7F" w:rsidRDefault="009E755A" w:rsidP="00955A7F">
      <w:pPr>
        <w:pStyle w:val="ListParagraph"/>
        <w:numPr>
          <w:ilvl w:val="0"/>
          <w:numId w:val="2"/>
        </w:numPr>
      </w:pPr>
      <w:r>
        <w:t xml:space="preserve">Subscribe to the </w:t>
      </w:r>
      <w:r w:rsidR="00955A7F">
        <w:t>mission &amp; vision statement and core beliefs</w:t>
      </w:r>
    </w:p>
    <w:p w:rsidR="009E755A" w:rsidRDefault="009E755A" w:rsidP="009E755A">
      <w:pPr>
        <w:pStyle w:val="ListParagraph"/>
        <w:numPr>
          <w:ilvl w:val="0"/>
          <w:numId w:val="2"/>
        </w:numPr>
      </w:pPr>
      <w:r>
        <w:t xml:space="preserve">Be willing </w:t>
      </w:r>
      <w:r w:rsidR="006800E0">
        <w:t xml:space="preserve">to get involved in developing new projects (within </w:t>
      </w:r>
      <w:r>
        <w:t xml:space="preserve">the overall </w:t>
      </w:r>
      <w:r w:rsidR="006800E0">
        <w:t>mission statement objective</w:t>
      </w:r>
      <w:r>
        <w:t>s</w:t>
      </w:r>
      <w:r w:rsidR="006800E0">
        <w:t xml:space="preserve">) </w:t>
      </w:r>
    </w:p>
    <w:p w:rsidR="006800E0" w:rsidRDefault="009E755A" w:rsidP="009E755A">
      <w:pPr>
        <w:pStyle w:val="ListParagraph"/>
        <w:numPr>
          <w:ilvl w:val="0"/>
          <w:numId w:val="2"/>
        </w:numPr>
      </w:pPr>
      <w:r>
        <w:t>A</w:t>
      </w:r>
      <w:r w:rsidR="006800E0">
        <w:t xml:space="preserve">ttend at least one </w:t>
      </w:r>
      <w:r>
        <w:t xml:space="preserve">Partnership </w:t>
      </w:r>
      <w:r w:rsidR="006800E0">
        <w:t>meeting per</w:t>
      </w:r>
      <w:r>
        <w:t>.</w:t>
      </w:r>
      <w:r w:rsidR="006800E0">
        <w:t xml:space="preserve"> year</w:t>
      </w:r>
    </w:p>
    <w:p w:rsidR="006800E0" w:rsidRDefault="006800E0" w:rsidP="006800E0">
      <w:pPr>
        <w:pStyle w:val="ListParagraph"/>
        <w:numPr>
          <w:ilvl w:val="0"/>
          <w:numId w:val="2"/>
        </w:numPr>
      </w:pPr>
      <w:r>
        <w:t>Be active in Calderdale</w:t>
      </w:r>
    </w:p>
    <w:p w:rsidR="006800E0" w:rsidRDefault="006800E0" w:rsidP="006800E0">
      <w:pPr>
        <w:pStyle w:val="ListParagraph"/>
        <w:numPr>
          <w:ilvl w:val="0"/>
          <w:numId w:val="2"/>
        </w:numPr>
      </w:pPr>
      <w:r>
        <w:t>Be willing to work cooperatively with other partners, pooling skills and experience</w:t>
      </w:r>
    </w:p>
    <w:p w:rsidR="006800E0" w:rsidRDefault="006800E0" w:rsidP="006800E0">
      <w:pPr>
        <w:pStyle w:val="ListParagraph"/>
        <w:numPr>
          <w:ilvl w:val="0"/>
          <w:numId w:val="2"/>
        </w:numPr>
      </w:pPr>
      <w:r>
        <w:t>Partners must be constituted g</w:t>
      </w:r>
      <w:r w:rsidR="0001290B">
        <w:t>roups or companies</w:t>
      </w:r>
    </w:p>
    <w:p w:rsidR="0001290B" w:rsidRDefault="0001290B" w:rsidP="006800E0">
      <w:pPr>
        <w:pStyle w:val="ListParagraph"/>
        <w:numPr>
          <w:ilvl w:val="0"/>
          <w:numId w:val="2"/>
        </w:numPr>
      </w:pPr>
      <w:r>
        <w:t>Partners must support evidence-based solutions for the climate emergency</w:t>
      </w:r>
    </w:p>
    <w:p w:rsidR="00570FFF" w:rsidRDefault="00570FFF" w:rsidP="00570FFF">
      <w:pPr>
        <w:pStyle w:val="ListParagraph"/>
      </w:pPr>
    </w:p>
    <w:p w:rsidR="009E755A" w:rsidRDefault="00570FFF" w:rsidP="00570FFF">
      <w:r>
        <w:t xml:space="preserve">NB. Organisations </w:t>
      </w:r>
      <w:r w:rsidR="00D65792">
        <w:t>not</w:t>
      </w:r>
      <w:r w:rsidR="009E755A">
        <w:t xml:space="preserve"> involved with the initial formation of the Partnership are welcome to join at any time as long as they can meet the criteria above. </w:t>
      </w:r>
    </w:p>
    <w:p w:rsidR="006800E0" w:rsidRDefault="006800E0" w:rsidP="006800E0"/>
    <w:p w:rsidR="006800E0" w:rsidRDefault="009E755A" w:rsidP="006800E0">
      <w:pPr>
        <w:rPr>
          <w:b/>
        </w:rPr>
      </w:pPr>
      <w:r>
        <w:rPr>
          <w:b/>
        </w:rPr>
        <w:t>Decision Making</w:t>
      </w:r>
    </w:p>
    <w:p w:rsidR="006800E0" w:rsidRDefault="006800E0" w:rsidP="006800E0">
      <w:pPr>
        <w:pStyle w:val="ListParagraph"/>
        <w:numPr>
          <w:ilvl w:val="0"/>
          <w:numId w:val="3"/>
        </w:numPr>
      </w:pPr>
      <w:r>
        <w:t xml:space="preserve">Chairperson </w:t>
      </w:r>
      <w:r w:rsidR="0001290B">
        <w:t>–</w:t>
      </w:r>
      <w:r>
        <w:t xml:space="preserve"> </w:t>
      </w:r>
      <w:r w:rsidR="009E755A">
        <w:t xml:space="preserve">the Partnership will have a </w:t>
      </w:r>
      <w:r w:rsidR="0001290B">
        <w:t xml:space="preserve">rotating chair. At end of </w:t>
      </w:r>
      <w:r w:rsidR="009E755A">
        <w:t xml:space="preserve">each </w:t>
      </w:r>
      <w:r w:rsidR="0001290B">
        <w:t xml:space="preserve">meeting </w:t>
      </w:r>
      <w:r w:rsidR="009E755A">
        <w:t xml:space="preserve">we will </w:t>
      </w:r>
      <w:r w:rsidR="0001290B">
        <w:t>propose and agree</w:t>
      </w:r>
      <w:r w:rsidR="009E755A">
        <w:t xml:space="preserve"> a</w:t>
      </w:r>
      <w:r w:rsidR="0001290B">
        <w:t xml:space="preserve"> chair for </w:t>
      </w:r>
      <w:r w:rsidR="009E755A">
        <w:t>the next meeting</w:t>
      </w:r>
    </w:p>
    <w:p w:rsidR="0001290B" w:rsidRDefault="0001290B" w:rsidP="0001290B">
      <w:pPr>
        <w:pStyle w:val="ListParagraph"/>
        <w:numPr>
          <w:ilvl w:val="0"/>
          <w:numId w:val="3"/>
        </w:numPr>
      </w:pPr>
      <w:r>
        <w:t>Any partner can put an item on the agenda for the next meeting</w:t>
      </w:r>
    </w:p>
    <w:p w:rsidR="00950287" w:rsidRDefault="00950287" w:rsidP="0001290B">
      <w:pPr>
        <w:pStyle w:val="ListParagraph"/>
        <w:numPr>
          <w:ilvl w:val="0"/>
          <w:numId w:val="3"/>
        </w:numPr>
      </w:pPr>
      <w:r>
        <w:t xml:space="preserve">Decisions can only be made if meeting is quorate. Five partners </w:t>
      </w:r>
      <w:r w:rsidR="009E755A">
        <w:t xml:space="preserve">are </w:t>
      </w:r>
      <w:r>
        <w:t>needed for quorum</w:t>
      </w:r>
    </w:p>
    <w:p w:rsidR="0001290B" w:rsidRDefault="0001290B" w:rsidP="0001290B">
      <w:pPr>
        <w:pStyle w:val="ListParagraph"/>
        <w:numPr>
          <w:ilvl w:val="0"/>
          <w:numId w:val="3"/>
        </w:numPr>
      </w:pPr>
      <w:r>
        <w:t>Decision making re. financial decisions</w:t>
      </w:r>
      <w:r w:rsidR="00D623FF">
        <w:t xml:space="preserve"> including bid development</w:t>
      </w:r>
    </w:p>
    <w:p w:rsidR="0001290B" w:rsidRDefault="00950287" w:rsidP="0001290B">
      <w:pPr>
        <w:pStyle w:val="ListParagraph"/>
        <w:numPr>
          <w:ilvl w:val="1"/>
          <w:numId w:val="3"/>
        </w:numPr>
      </w:pPr>
      <w:r>
        <w:t>Consensus decision making where possible (seek consensus first)</w:t>
      </w:r>
    </w:p>
    <w:p w:rsidR="00950287" w:rsidRDefault="00950287" w:rsidP="0001290B">
      <w:pPr>
        <w:pStyle w:val="ListParagraph"/>
        <w:numPr>
          <w:ilvl w:val="1"/>
          <w:numId w:val="3"/>
        </w:numPr>
      </w:pPr>
      <w:r>
        <w:t>If consensus</w:t>
      </w:r>
      <w:r w:rsidR="005669DE">
        <w:t xml:space="preserve"> is</w:t>
      </w:r>
      <w:r>
        <w:t xml:space="preserve"> not achievable in meeting </w:t>
      </w:r>
      <w:r w:rsidR="00D623FF">
        <w:t>decision will</w:t>
      </w:r>
      <w:r w:rsidR="005669DE">
        <w:t xml:space="preserve"> be made by voting. A</w:t>
      </w:r>
      <w:r>
        <w:t xml:space="preserve"> 60% majority of p</w:t>
      </w:r>
      <w:r w:rsidR="005669DE">
        <w:t>artner representatives</w:t>
      </w:r>
      <w:r>
        <w:t xml:space="preserve"> at </w:t>
      </w:r>
      <w:r w:rsidR="005669DE">
        <w:t xml:space="preserve">the </w:t>
      </w:r>
      <w:r>
        <w:t>meeting</w:t>
      </w:r>
      <w:r w:rsidR="005669DE">
        <w:t xml:space="preserve"> </w:t>
      </w:r>
      <w:r w:rsidR="00570FFF">
        <w:t>required to make decision.</w:t>
      </w:r>
    </w:p>
    <w:p w:rsidR="00D623FF" w:rsidRDefault="00950287" w:rsidP="00D623FF">
      <w:pPr>
        <w:pStyle w:val="ListParagraph"/>
        <w:numPr>
          <w:ilvl w:val="1"/>
          <w:numId w:val="3"/>
        </w:numPr>
      </w:pPr>
      <w:r>
        <w:t>A partner not present who objects to the decision can raise a an agenda item for the next meeting and the decision will be reviewed (</w:t>
      </w:r>
      <w:r w:rsidR="009E755A">
        <w:t xml:space="preserve">all members should be aware that </w:t>
      </w:r>
      <w:r w:rsidR="005669DE">
        <w:t xml:space="preserve"> some decisions will be time-critical and therefore cannot be reversed)</w:t>
      </w:r>
    </w:p>
    <w:p w:rsidR="00570FFF" w:rsidRDefault="00570FFF" w:rsidP="00570FFF"/>
    <w:p w:rsidR="00D65792" w:rsidRPr="00D65792" w:rsidRDefault="00D65792" w:rsidP="00570FFF">
      <w:pPr>
        <w:rPr>
          <w:b/>
        </w:rPr>
      </w:pPr>
      <w:r w:rsidRPr="00D65792">
        <w:rPr>
          <w:b/>
        </w:rPr>
        <w:t>Meetings</w:t>
      </w:r>
    </w:p>
    <w:p w:rsidR="00D65792" w:rsidRDefault="00D65792" w:rsidP="00D65792">
      <w:pPr>
        <w:pStyle w:val="ListParagraph"/>
        <w:numPr>
          <w:ilvl w:val="0"/>
          <w:numId w:val="8"/>
        </w:numPr>
      </w:pPr>
      <w:r>
        <w:lastRenderedPageBreak/>
        <w:t xml:space="preserve">The Partnership intends to meet quarterly </w:t>
      </w:r>
    </w:p>
    <w:p w:rsidR="00D65792" w:rsidRDefault="00D65792" w:rsidP="00D65792">
      <w:pPr>
        <w:pStyle w:val="ListParagraph"/>
        <w:numPr>
          <w:ilvl w:val="0"/>
          <w:numId w:val="8"/>
        </w:numPr>
      </w:pPr>
      <w:r>
        <w:t>Meetings on specific projects are likely to occur between Partnership members on an ad-hoc basis as and when needed. Any significant Partnership project decisions will be referred back to the main partnership group.</w:t>
      </w:r>
    </w:p>
    <w:p w:rsidR="00D65792" w:rsidRDefault="00D65792" w:rsidP="00D65792">
      <w:pPr>
        <w:pStyle w:val="ListParagraph"/>
        <w:numPr>
          <w:ilvl w:val="0"/>
          <w:numId w:val="8"/>
        </w:numPr>
      </w:pPr>
      <w:r>
        <w:t>There will be email and telephone communication between Partners as necessary for ongoing project work as and when needed</w:t>
      </w:r>
    </w:p>
    <w:p w:rsidR="00D65792" w:rsidRDefault="00D65792" w:rsidP="00D65792">
      <w:pPr>
        <w:ind w:left="360"/>
      </w:pPr>
      <w:bookmarkStart w:id="0" w:name="_GoBack"/>
      <w:bookmarkEnd w:id="0"/>
    </w:p>
    <w:sectPr w:rsidR="00D65792" w:rsidSect="009E755A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4F9E"/>
    <w:multiLevelType w:val="hybridMultilevel"/>
    <w:tmpl w:val="34A4F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A0ACB"/>
    <w:multiLevelType w:val="hybridMultilevel"/>
    <w:tmpl w:val="53487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E072A"/>
    <w:multiLevelType w:val="hybridMultilevel"/>
    <w:tmpl w:val="49409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F63E5"/>
    <w:multiLevelType w:val="hybridMultilevel"/>
    <w:tmpl w:val="1D385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86DB1"/>
    <w:multiLevelType w:val="hybridMultilevel"/>
    <w:tmpl w:val="C538A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6348D"/>
    <w:multiLevelType w:val="hybridMultilevel"/>
    <w:tmpl w:val="3E14F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D4426"/>
    <w:multiLevelType w:val="hybridMultilevel"/>
    <w:tmpl w:val="728A7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2456B"/>
    <w:multiLevelType w:val="hybridMultilevel"/>
    <w:tmpl w:val="BF98B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13"/>
    <w:rsid w:val="0001290B"/>
    <w:rsid w:val="001C0731"/>
    <w:rsid w:val="00251F52"/>
    <w:rsid w:val="0026723D"/>
    <w:rsid w:val="00353C98"/>
    <w:rsid w:val="0037270C"/>
    <w:rsid w:val="003A4F97"/>
    <w:rsid w:val="005669DE"/>
    <w:rsid w:val="00570FFF"/>
    <w:rsid w:val="00640ACC"/>
    <w:rsid w:val="006800E0"/>
    <w:rsid w:val="006B1113"/>
    <w:rsid w:val="006E544C"/>
    <w:rsid w:val="007223EF"/>
    <w:rsid w:val="007D4C8F"/>
    <w:rsid w:val="007D723F"/>
    <w:rsid w:val="00815960"/>
    <w:rsid w:val="00872EA0"/>
    <w:rsid w:val="00877D7D"/>
    <w:rsid w:val="00905059"/>
    <w:rsid w:val="00950287"/>
    <w:rsid w:val="00955A7F"/>
    <w:rsid w:val="009C6A81"/>
    <w:rsid w:val="009E46C0"/>
    <w:rsid w:val="009E755A"/>
    <w:rsid w:val="00A60A77"/>
    <w:rsid w:val="00AF60D3"/>
    <w:rsid w:val="00B54DA3"/>
    <w:rsid w:val="00C76FAA"/>
    <w:rsid w:val="00CF0BAE"/>
    <w:rsid w:val="00D623FF"/>
    <w:rsid w:val="00D65792"/>
    <w:rsid w:val="00D84A71"/>
    <w:rsid w:val="00E73682"/>
    <w:rsid w:val="00E809C9"/>
    <w:rsid w:val="00F144B6"/>
    <w:rsid w:val="00F205D8"/>
    <w:rsid w:val="00FB1C55"/>
    <w:rsid w:val="00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13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111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113"/>
    <w:rPr>
      <w:rFonts w:eastAsiaTheme="majorEastAsia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B1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13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111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113"/>
    <w:rPr>
      <w:rFonts w:eastAsiaTheme="majorEastAsia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B1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MandySmith</dc:creator>
  <cp:lastModifiedBy>po11</cp:lastModifiedBy>
  <cp:revision>3</cp:revision>
  <dcterms:created xsi:type="dcterms:W3CDTF">2020-03-30T10:45:00Z</dcterms:created>
  <dcterms:modified xsi:type="dcterms:W3CDTF">2020-03-31T16:36:00Z</dcterms:modified>
</cp:coreProperties>
</file>